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EF677" w14:textId="77777777" w:rsidR="00E55F46" w:rsidRPr="00F83644" w:rsidRDefault="00E55F46" w:rsidP="00E55F46">
      <w:pPr>
        <w:pStyle w:val="Heading1"/>
        <w:rPr>
          <w:rFonts w:eastAsia="SimSun"/>
        </w:rPr>
      </w:pPr>
      <w:bookmarkStart w:id="0" w:name="_Toc135919302"/>
      <w:r w:rsidRPr="009F302B">
        <w:rPr>
          <w:rFonts w:eastAsia="SimSun"/>
        </w:rPr>
        <w:t>Abstract</w:t>
      </w:r>
      <w:bookmarkEnd w:id="0"/>
    </w:p>
    <w:p w14:paraId="53820AAC" w14:textId="77777777" w:rsidR="00E55F46" w:rsidRPr="009F302B" w:rsidRDefault="00E55F46" w:rsidP="00E55F46">
      <w:pPr>
        <w:spacing w:line="360" w:lineRule="auto"/>
        <w:jc w:val="both"/>
        <w:rPr>
          <w:rFonts w:ascii="Times New Roman" w:hAnsi="Times New Roman" w:cs="Times New Roman"/>
          <w:b/>
          <w:sz w:val="24"/>
          <w:szCs w:val="24"/>
        </w:rPr>
      </w:pPr>
      <w:r w:rsidRPr="009F302B">
        <w:rPr>
          <w:rFonts w:ascii="Times New Roman" w:hAnsi="Times New Roman" w:cs="Times New Roman"/>
          <w:b/>
          <w:sz w:val="24"/>
          <w:szCs w:val="24"/>
        </w:rPr>
        <w:t>Background:</w:t>
      </w:r>
      <w:r w:rsidRPr="009F302B">
        <w:rPr>
          <w:rFonts w:ascii="Times New Roman" w:hAnsi="Times New Roman" w:cs="Times New Roman"/>
          <w:sz w:val="24"/>
          <w:szCs w:val="24"/>
        </w:rPr>
        <w:t xml:space="preserve"> Gastric cancer is 6</w:t>
      </w:r>
      <w:r w:rsidRPr="009F302B">
        <w:rPr>
          <w:rFonts w:ascii="Times New Roman" w:hAnsi="Times New Roman" w:cs="Times New Roman"/>
          <w:sz w:val="24"/>
          <w:szCs w:val="24"/>
          <w:vertAlign w:val="superscript"/>
        </w:rPr>
        <w:t>th</w:t>
      </w:r>
      <w:r w:rsidRPr="009F302B">
        <w:rPr>
          <w:rFonts w:ascii="Times New Roman" w:hAnsi="Times New Roman" w:cs="Times New Roman"/>
          <w:sz w:val="24"/>
          <w:szCs w:val="24"/>
        </w:rPr>
        <w:t xml:space="preserve"> and 5 </w:t>
      </w:r>
      <w:r w:rsidRPr="009F302B">
        <w:rPr>
          <w:rFonts w:ascii="Times New Roman" w:hAnsi="Times New Roman" w:cs="Times New Roman"/>
          <w:sz w:val="24"/>
          <w:szCs w:val="24"/>
          <w:vertAlign w:val="superscript"/>
        </w:rPr>
        <w:t>the</w:t>
      </w:r>
      <w:r w:rsidRPr="009F302B">
        <w:rPr>
          <w:rFonts w:ascii="Times New Roman" w:hAnsi="Times New Roman" w:cs="Times New Roman"/>
          <w:sz w:val="24"/>
          <w:szCs w:val="24"/>
        </w:rPr>
        <w:t xml:space="preserve"> most common cancer in incidence and mortality respectively globally and 5</w:t>
      </w:r>
      <w:r w:rsidRPr="009F302B">
        <w:rPr>
          <w:rFonts w:ascii="Times New Roman" w:hAnsi="Times New Roman" w:cs="Times New Roman"/>
          <w:sz w:val="24"/>
          <w:szCs w:val="24"/>
          <w:vertAlign w:val="superscript"/>
        </w:rPr>
        <w:t>th</w:t>
      </w:r>
      <w:r w:rsidRPr="009F302B">
        <w:rPr>
          <w:rFonts w:ascii="Times New Roman" w:hAnsi="Times New Roman" w:cs="Times New Roman"/>
          <w:sz w:val="24"/>
          <w:szCs w:val="24"/>
        </w:rPr>
        <w:t xml:space="preserve"> most common cancer in our country by incidence. In developed countries like Japan the diagnosis of gastric cancer is made early and has better prognosis but in developing countries like Ethiopia majority of patients present late in advanced state and remain undiscovered even though they have questionable long-term symptoms like gastric pain, weight loss, anaemia, dysphagia, and vomiting. This study was conducted to assess the pattern of delay and factors associated with delay among gastric cancer patients in </w:t>
      </w:r>
      <w:proofErr w:type="spellStart"/>
      <w:r>
        <w:rPr>
          <w:rFonts w:ascii="Times New Roman" w:hAnsi="Times New Roman" w:cs="Times New Roman"/>
          <w:sz w:val="24"/>
          <w:szCs w:val="24"/>
        </w:rPr>
        <w:t>Tikur</w:t>
      </w:r>
      <w:proofErr w:type="spellEnd"/>
      <w:r>
        <w:rPr>
          <w:rFonts w:ascii="Times New Roman" w:hAnsi="Times New Roman" w:cs="Times New Roman"/>
          <w:sz w:val="24"/>
          <w:szCs w:val="24"/>
        </w:rPr>
        <w:t xml:space="preserve"> Anbesa Specialized</w:t>
      </w:r>
      <w:r w:rsidRPr="009F302B">
        <w:rPr>
          <w:rFonts w:ascii="Times New Roman" w:hAnsi="Times New Roman" w:cs="Times New Roman"/>
          <w:sz w:val="24"/>
          <w:szCs w:val="24"/>
        </w:rPr>
        <w:t xml:space="preserve"> Hospital from the beginning of the symptoms to definitive care in order to take necessary measures.</w:t>
      </w:r>
    </w:p>
    <w:p w14:paraId="3EE0415A" w14:textId="77777777" w:rsidR="00E55F46" w:rsidRPr="009F302B" w:rsidRDefault="00E55F46" w:rsidP="00E55F46">
      <w:pPr>
        <w:spacing w:line="360" w:lineRule="auto"/>
        <w:jc w:val="both"/>
        <w:rPr>
          <w:rFonts w:ascii="Times New Roman" w:hAnsi="Times New Roman" w:cs="Times New Roman"/>
          <w:sz w:val="24"/>
          <w:szCs w:val="24"/>
        </w:rPr>
      </w:pPr>
      <w:r w:rsidRPr="009F302B">
        <w:rPr>
          <w:rFonts w:ascii="Times New Roman" w:hAnsi="Times New Roman" w:cs="Times New Roman"/>
          <w:b/>
          <w:sz w:val="24"/>
          <w:szCs w:val="24"/>
        </w:rPr>
        <w:t>Objectives:</w:t>
      </w:r>
      <w:r w:rsidRPr="009F302B">
        <w:rPr>
          <w:rFonts w:ascii="Times New Roman" w:hAnsi="Times New Roman" w:cs="Times New Roman"/>
          <w:sz w:val="24"/>
          <w:szCs w:val="24"/>
        </w:rPr>
        <w:t xml:space="preserve"> This study aims to assess delay patterns and associated factors among gastric cancer patients in</w:t>
      </w:r>
      <w:r>
        <w:rPr>
          <w:rFonts w:ascii="Times New Roman" w:hAnsi="Times New Roman" w:cs="Times New Roman"/>
          <w:sz w:val="24"/>
          <w:szCs w:val="24"/>
        </w:rPr>
        <w:t xml:space="preserve"> </w:t>
      </w:r>
      <w:proofErr w:type="spellStart"/>
      <w:r w:rsidRPr="009F302B">
        <w:rPr>
          <w:rFonts w:ascii="Times New Roman" w:hAnsi="Times New Roman" w:cs="Times New Roman"/>
          <w:sz w:val="24"/>
          <w:szCs w:val="24"/>
        </w:rPr>
        <w:t>Tikur</w:t>
      </w:r>
      <w:proofErr w:type="spellEnd"/>
      <w:r>
        <w:rPr>
          <w:rFonts w:ascii="Times New Roman" w:hAnsi="Times New Roman" w:cs="Times New Roman"/>
          <w:sz w:val="24"/>
          <w:szCs w:val="24"/>
        </w:rPr>
        <w:t xml:space="preserve"> </w:t>
      </w:r>
      <w:r w:rsidRPr="009F302B">
        <w:rPr>
          <w:rFonts w:ascii="Times New Roman" w:hAnsi="Times New Roman" w:cs="Times New Roman"/>
          <w:sz w:val="24"/>
          <w:szCs w:val="24"/>
        </w:rPr>
        <w:t>Anbess</w:t>
      </w:r>
      <w:r>
        <w:rPr>
          <w:rFonts w:ascii="Times New Roman" w:hAnsi="Times New Roman" w:cs="Times New Roman"/>
          <w:sz w:val="24"/>
          <w:szCs w:val="24"/>
        </w:rPr>
        <w:t>a Specialized</w:t>
      </w:r>
      <w:r w:rsidRPr="009F302B">
        <w:rPr>
          <w:rFonts w:ascii="Times New Roman" w:hAnsi="Times New Roman" w:cs="Times New Roman"/>
          <w:sz w:val="24"/>
          <w:szCs w:val="24"/>
        </w:rPr>
        <w:t xml:space="preserve"> Hospital, Ethiopia</w:t>
      </w:r>
    </w:p>
    <w:p w14:paraId="3C37DD82" w14:textId="309411EA" w:rsidR="00E55F46" w:rsidRPr="009F302B" w:rsidRDefault="00E55F46" w:rsidP="00E55F46">
      <w:pPr>
        <w:spacing w:line="360" w:lineRule="auto"/>
        <w:jc w:val="both"/>
        <w:rPr>
          <w:rStyle w:val="markedcontent"/>
          <w:rFonts w:ascii="Times New Roman" w:hAnsi="Times New Roman" w:cs="Times New Roman"/>
          <w:sz w:val="24"/>
          <w:szCs w:val="24"/>
        </w:rPr>
      </w:pPr>
      <w:r w:rsidRPr="009F302B">
        <w:rPr>
          <w:rFonts w:ascii="Times New Roman" w:hAnsi="Times New Roman" w:cs="Times New Roman"/>
          <w:b/>
          <w:sz w:val="24"/>
          <w:szCs w:val="24"/>
        </w:rPr>
        <w:t>Methods:</w:t>
      </w:r>
      <w:r w:rsidRPr="009F302B">
        <w:rPr>
          <w:rFonts w:ascii="Times New Roman" w:hAnsi="Times New Roman" w:cs="Times New Roman"/>
          <w:sz w:val="24"/>
          <w:szCs w:val="24"/>
        </w:rPr>
        <w:t xml:space="preserve"> In this research, 64patients suffering from gastric cancer and who took definitive treatment at </w:t>
      </w:r>
      <w:proofErr w:type="spellStart"/>
      <w:r w:rsidRPr="009F302B">
        <w:rPr>
          <w:rFonts w:ascii="Times New Roman" w:hAnsi="Times New Roman" w:cs="Times New Roman"/>
          <w:sz w:val="24"/>
          <w:szCs w:val="24"/>
          <w:lang w:val="en-US"/>
        </w:rPr>
        <w:t>Tikur</w:t>
      </w:r>
      <w:proofErr w:type="spellEnd"/>
      <w:r>
        <w:rPr>
          <w:rFonts w:ascii="Times New Roman" w:hAnsi="Times New Roman" w:cs="Times New Roman"/>
          <w:sz w:val="24"/>
          <w:szCs w:val="24"/>
          <w:lang w:val="en-US"/>
        </w:rPr>
        <w:t xml:space="preserve"> </w:t>
      </w:r>
      <w:r w:rsidRPr="009F302B">
        <w:rPr>
          <w:rFonts w:ascii="Times New Roman" w:hAnsi="Times New Roman" w:cs="Times New Roman"/>
          <w:sz w:val="24"/>
          <w:szCs w:val="24"/>
          <w:lang w:val="en-US"/>
        </w:rPr>
        <w:t>Anbesa Specialized Hospital from February 20, 2021 to March 25, 2023 were interviewed via in person, telephone</w:t>
      </w:r>
      <w:r>
        <w:rPr>
          <w:rFonts w:ascii="Times New Roman" w:hAnsi="Times New Roman" w:cs="Times New Roman"/>
          <w:sz w:val="24"/>
          <w:szCs w:val="24"/>
          <w:lang w:val="en-US"/>
        </w:rPr>
        <w:t xml:space="preserve"> </w:t>
      </w:r>
      <w:r w:rsidRPr="009F302B">
        <w:rPr>
          <w:rFonts w:ascii="Times New Roman" w:hAnsi="Times New Roman" w:cs="Times New Roman"/>
          <w:sz w:val="24"/>
          <w:szCs w:val="24"/>
          <w:lang w:val="en-US"/>
        </w:rPr>
        <w:t>interview and chart review was also done to complete a research questioner.</w:t>
      </w:r>
      <w:r w:rsidRPr="004925CB">
        <w:rPr>
          <w:rFonts w:ascii="Times New Roman" w:hAnsi="Times New Roman" w:cs="Times New Roman"/>
          <w:sz w:val="24"/>
          <w:szCs w:val="24"/>
        </w:rPr>
        <w:t>SPSS software version 26</w:t>
      </w:r>
      <w:r w:rsidRPr="009F302B">
        <w:rPr>
          <w:rFonts w:ascii="Times New Roman" w:hAnsi="Times New Roman" w:cs="Times New Roman"/>
          <w:sz w:val="24"/>
          <w:szCs w:val="24"/>
        </w:rPr>
        <w:t xml:space="preserve">and </w:t>
      </w:r>
      <w:r>
        <w:rPr>
          <w:rFonts w:ascii="Times New Roman" w:hAnsi="Times New Roman" w:cs="Times New Roman"/>
          <w:sz w:val="24"/>
          <w:szCs w:val="24"/>
        </w:rPr>
        <w:t xml:space="preserve">Quantile regression model was used to </w:t>
      </w:r>
      <w:r w:rsidRPr="009F302B">
        <w:rPr>
          <w:rStyle w:val="markedcontent"/>
          <w:rFonts w:ascii="Times New Roman" w:hAnsi="Times New Roman" w:cs="Times New Roman"/>
          <w:sz w:val="24"/>
          <w:szCs w:val="24"/>
        </w:rPr>
        <w:t>verify associations between the time intervals of access to treatment and socioeconomic factors, clinical variables, and patient reported reasons, adopting a 0.05 significance level.</w:t>
      </w:r>
    </w:p>
    <w:p w14:paraId="46398677" w14:textId="58B19AFF" w:rsidR="00E55F46" w:rsidRPr="009F302B" w:rsidRDefault="00E55F46" w:rsidP="00E55F46">
      <w:pPr>
        <w:spacing w:line="360" w:lineRule="auto"/>
        <w:jc w:val="both"/>
        <w:rPr>
          <w:rFonts w:ascii="Times New Roman" w:hAnsi="Times New Roman" w:cs="Times New Roman"/>
          <w:sz w:val="24"/>
          <w:szCs w:val="24"/>
          <w:lang w:val="en-US"/>
        </w:rPr>
      </w:pPr>
      <w:proofErr w:type="gramStart"/>
      <w:r w:rsidRPr="009F302B">
        <w:rPr>
          <w:rStyle w:val="markedcontent"/>
          <w:rFonts w:ascii="Times New Roman" w:hAnsi="Times New Roman" w:cs="Times New Roman"/>
          <w:b/>
          <w:sz w:val="24"/>
          <w:szCs w:val="24"/>
        </w:rPr>
        <w:t>Results:</w:t>
      </w:r>
      <w:r w:rsidRPr="009F302B">
        <w:rPr>
          <w:rFonts w:ascii="Times New Roman" w:hAnsi="Times New Roman" w:cs="Times New Roman"/>
          <w:sz w:val="24"/>
          <w:szCs w:val="24"/>
          <w:lang w:val="en-US"/>
        </w:rPr>
        <w:t>In</w:t>
      </w:r>
      <w:proofErr w:type="gramEnd"/>
      <w:r w:rsidRPr="009F302B">
        <w:rPr>
          <w:rFonts w:ascii="Times New Roman" w:hAnsi="Times New Roman" w:cs="Times New Roman"/>
          <w:sz w:val="24"/>
          <w:szCs w:val="24"/>
          <w:lang w:val="en-US"/>
        </w:rPr>
        <w:t xml:space="preserve"> this study the mean length patient delay was 106 days, diagnosis delay 318 days and </w:t>
      </w:r>
      <w:r w:rsidRPr="009F302B">
        <w:rPr>
          <w:rFonts w:ascii="Times New Roman" w:hAnsi="Times New Roman" w:cs="Times New Roman"/>
          <w:sz w:val="24"/>
          <w:szCs w:val="24"/>
          <w:lang w:val="en-US"/>
        </w:rPr>
        <w:t>treatment delay</w:t>
      </w:r>
      <w:r w:rsidRPr="009F302B">
        <w:rPr>
          <w:rFonts w:ascii="Times New Roman" w:hAnsi="Times New Roman" w:cs="Times New Roman"/>
          <w:sz w:val="24"/>
          <w:szCs w:val="24"/>
          <w:lang w:val="en-US"/>
        </w:rPr>
        <w:t xml:space="preserve"> were 43 days.  The average length of total delay between symptom onset and definitive treatment was467.42 days. Greater length of </w:t>
      </w:r>
      <w:r>
        <w:rPr>
          <w:rFonts w:ascii="Times New Roman" w:hAnsi="Times New Roman" w:cs="Times New Roman"/>
          <w:sz w:val="24"/>
          <w:szCs w:val="24"/>
          <w:lang w:val="en-US"/>
        </w:rPr>
        <w:t>patient</w:t>
      </w:r>
      <w:r w:rsidRPr="009F302B">
        <w:rPr>
          <w:rFonts w:ascii="Times New Roman" w:hAnsi="Times New Roman" w:cs="Times New Roman"/>
          <w:sz w:val="24"/>
          <w:szCs w:val="24"/>
          <w:lang w:val="en-US"/>
        </w:rPr>
        <w:t xml:space="preserve"> delay in this study was correlated with lack of awareness, search for tradition</w:t>
      </w:r>
      <w:r>
        <w:rPr>
          <w:rFonts w:ascii="Times New Roman" w:hAnsi="Times New Roman" w:cs="Times New Roman"/>
          <w:sz w:val="24"/>
          <w:szCs w:val="24"/>
          <w:lang w:val="en-US"/>
        </w:rPr>
        <w:t xml:space="preserve">al alternatives, </w:t>
      </w:r>
      <w:r w:rsidRPr="009F302B">
        <w:rPr>
          <w:rFonts w:ascii="Times New Roman" w:hAnsi="Times New Roman" w:cs="Times New Roman"/>
          <w:sz w:val="24"/>
          <w:szCs w:val="24"/>
          <w:lang w:val="en-US"/>
        </w:rPr>
        <w:t xml:space="preserve">and economic hindrances and that of </w:t>
      </w:r>
      <w:r>
        <w:rPr>
          <w:rFonts w:ascii="Times New Roman" w:hAnsi="Times New Roman" w:cs="Times New Roman"/>
          <w:sz w:val="24"/>
          <w:szCs w:val="24"/>
          <w:lang w:val="en-US"/>
        </w:rPr>
        <w:t>diagnosis</w:t>
      </w:r>
      <w:r w:rsidRPr="009F302B">
        <w:rPr>
          <w:rFonts w:ascii="Times New Roman" w:hAnsi="Times New Roman" w:cs="Times New Roman"/>
          <w:sz w:val="24"/>
          <w:szCs w:val="24"/>
          <w:lang w:val="en-US"/>
        </w:rPr>
        <w:t xml:space="preserve"> delay</w:t>
      </w:r>
      <w:r>
        <w:rPr>
          <w:rFonts w:ascii="Times New Roman" w:hAnsi="Times New Roman" w:cs="Times New Roman"/>
          <w:sz w:val="24"/>
          <w:szCs w:val="24"/>
          <w:lang w:val="en-US"/>
        </w:rPr>
        <w:t xml:space="preserve"> is correlated with misdiagnosis.</w:t>
      </w:r>
    </w:p>
    <w:p w14:paraId="15CEE9AA" w14:textId="299116AE" w:rsidR="001D618D" w:rsidRDefault="00E55F46" w:rsidP="00E55F46">
      <w:pPr>
        <w:autoSpaceDE w:val="0"/>
        <w:autoSpaceDN w:val="0"/>
        <w:adjustRightInd w:val="0"/>
        <w:spacing w:after="0" w:line="360" w:lineRule="auto"/>
        <w:jc w:val="both"/>
      </w:pPr>
      <w:r w:rsidRPr="009F302B">
        <w:rPr>
          <w:rFonts w:ascii="Times New Roman" w:hAnsi="Times New Roman" w:cs="Times New Roman"/>
          <w:b/>
          <w:sz w:val="24"/>
          <w:szCs w:val="24"/>
          <w:lang w:val="en-US"/>
        </w:rPr>
        <w:t>Conclusion and recommendation:</w:t>
      </w:r>
      <w:r>
        <w:rPr>
          <w:rFonts w:ascii="Times New Roman" w:hAnsi="Times New Roman" w:cs="Times New Roman"/>
          <w:b/>
          <w:sz w:val="24"/>
          <w:szCs w:val="24"/>
          <w:lang w:val="en-US"/>
        </w:rPr>
        <w:t xml:space="preserve"> </w:t>
      </w:r>
      <w:r w:rsidRPr="009F302B">
        <w:rPr>
          <w:rFonts w:ascii="Times New Roman" w:hAnsi="Times New Roman" w:cs="Times New Roman"/>
          <w:sz w:val="24"/>
          <w:szCs w:val="24"/>
        </w:rPr>
        <w:t>Delays</w:t>
      </w:r>
      <w:r>
        <w:rPr>
          <w:rFonts w:ascii="Times New Roman" w:hAnsi="Times New Roman" w:cs="Times New Roman"/>
          <w:sz w:val="24"/>
          <w:szCs w:val="24"/>
        </w:rPr>
        <w:t xml:space="preserve"> among gastric cancer patients</w:t>
      </w:r>
      <w:r w:rsidRPr="009F302B">
        <w:rPr>
          <w:rFonts w:ascii="Times New Roman" w:hAnsi="Times New Roman" w:cs="Times New Roman"/>
          <w:sz w:val="24"/>
          <w:szCs w:val="24"/>
        </w:rPr>
        <w:t xml:space="preserve"> in our setting is much more than </w:t>
      </w:r>
      <w:r>
        <w:rPr>
          <w:rFonts w:ascii="Times New Roman" w:hAnsi="Times New Roman" w:cs="Times New Roman"/>
          <w:sz w:val="24"/>
          <w:szCs w:val="24"/>
        </w:rPr>
        <w:t xml:space="preserve">what </w:t>
      </w:r>
      <w:r w:rsidRPr="009F302B">
        <w:rPr>
          <w:rFonts w:ascii="Times New Roman" w:hAnsi="Times New Roman" w:cs="Times New Roman"/>
          <w:sz w:val="24"/>
          <w:szCs w:val="24"/>
        </w:rPr>
        <w:t>is seen in other low-income countries. Patient delay and diagnosis delay have lions share in the breakdown of the delays in our set up thus long-term</w:t>
      </w:r>
      <w:r>
        <w:rPr>
          <w:rFonts w:ascii="Times New Roman" w:hAnsi="Times New Roman" w:cs="Times New Roman"/>
          <w:sz w:val="24"/>
          <w:szCs w:val="24"/>
        </w:rPr>
        <w:t xml:space="preserve"> community oriented interventional approaches is highly imperative.</w:t>
      </w:r>
    </w:p>
    <w:sectPr w:rsidR="001D618D">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663B5" w14:textId="77777777" w:rsidR="0068385E" w:rsidRDefault="0068385E" w:rsidP="00E55F46">
      <w:pPr>
        <w:spacing w:after="0" w:line="240" w:lineRule="auto"/>
      </w:pPr>
      <w:r>
        <w:separator/>
      </w:r>
    </w:p>
  </w:endnote>
  <w:endnote w:type="continuationSeparator" w:id="0">
    <w:p w14:paraId="2861BA77" w14:textId="77777777" w:rsidR="0068385E" w:rsidRDefault="0068385E" w:rsidP="00E55F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8BDE0" w14:textId="4617D3B7" w:rsidR="00000000" w:rsidRDefault="00000000">
    <w:pPr>
      <w:pStyle w:val="Footer"/>
      <w:jc w:val="center"/>
    </w:pPr>
  </w:p>
  <w:p w14:paraId="3BD90FDE"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752DA6" w14:textId="77777777" w:rsidR="0068385E" w:rsidRDefault="0068385E" w:rsidP="00E55F46">
      <w:pPr>
        <w:spacing w:after="0" w:line="240" w:lineRule="auto"/>
      </w:pPr>
      <w:r>
        <w:separator/>
      </w:r>
    </w:p>
  </w:footnote>
  <w:footnote w:type="continuationSeparator" w:id="0">
    <w:p w14:paraId="31BEEE13" w14:textId="77777777" w:rsidR="0068385E" w:rsidRDefault="0068385E" w:rsidP="00E55F4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F46"/>
    <w:rsid w:val="001D618D"/>
    <w:rsid w:val="0068385E"/>
    <w:rsid w:val="00E55F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4B29C"/>
  <w15:chartTrackingRefBased/>
  <w15:docId w15:val="{2D1CDB35-A5E7-4A8F-AB41-92E8511F4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5F46"/>
    <w:pPr>
      <w:spacing w:after="200" w:line="276" w:lineRule="auto"/>
    </w:pPr>
    <w:rPr>
      <w:kern w:val="0"/>
      <w:lang w:val="en-GB"/>
      <w14:ligatures w14:val="none"/>
    </w:rPr>
  </w:style>
  <w:style w:type="paragraph" w:styleId="Heading1">
    <w:name w:val="heading 1"/>
    <w:basedOn w:val="Normal"/>
    <w:next w:val="Normal"/>
    <w:link w:val="Heading1Char"/>
    <w:uiPriority w:val="9"/>
    <w:qFormat/>
    <w:rsid w:val="00E55F46"/>
    <w:pPr>
      <w:keepNext/>
      <w:keepLines/>
      <w:spacing w:before="480" w:after="0"/>
      <w:outlineLvl w:val="0"/>
    </w:pPr>
    <w:rPr>
      <w:rFonts w:ascii="Times New Roman" w:eastAsiaTheme="majorEastAsia" w:hAnsi="Times New Roman" w:cstheme="majorBidi"/>
      <w:b/>
      <w:bCs/>
      <w:sz w:val="24"/>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5F46"/>
    <w:rPr>
      <w:rFonts w:ascii="Times New Roman" w:eastAsiaTheme="majorEastAsia" w:hAnsi="Times New Roman" w:cstheme="majorBidi"/>
      <w:b/>
      <w:bCs/>
      <w:kern w:val="0"/>
      <w:sz w:val="24"/>
      <w:szCs w:val="28"/>
      <w14:ligatures w14:val="none"/>
    </w:rPr>
  </w:style>
  <w:style w:type="paragraph" w:styleId="Footer">
    <w:name w:val="footer"/>
    <w:basedOn w:val="Normal"/>
    <w:link w:val="FooterChar"/>
    <w:uiPriority w:val="99"/>
    <w:unhideWhenUsed/>
    <w:rsid w:val="00E55F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5F46"/>
    <w:rPr>
      <w:kern w:val="0"/>
      <w:lang w:val="en-GB"/>
      <w14:ligatures w14:val="none"/>
    </w:rPr>
  </w:style>
  <w:style w:type="character" w:customStyle="1" w:styleId="markedcontent">
    <w:name w:val="markedcontent"/>
    <w:basedOn w:val="DefaultParagraphFont"/>
    <w:rsid w:val="00E55F46"/>
  </w:style>
  <w:style w:type="paragraph" w:styleId="Header">
    <w:name w:val="header"/>
    <w:basedOn w:val="Normal"/>
    <w:link w:val="HeaderChar"/>
    <w:uiPriority w:val="99"/>
    <w:unhideWhenUsed/>
    <w:rsid w:val="00E55F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5F46"/>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331</Words>
  <Characters>1890</Characters>
  <Application>Microsoft Office Word</Application>
  <DocSecurity>0</DocSecurity>
  <Lines>15</Lines>
  <Paragraphs>4</Paragraphs>
  <ScaleCrop>false</ScaleCrop>
  <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Ethiopia</dc:creator>
  <cp:keywords/>
  <dc:description/>
  <cp:lastModifiedBy>Ethiopia</cp:lastModifiedBy>
  <cp:revision>1</cp:revision>
  <dcterms:created xsi:type="dcterms:W3CDTF">2023-10-09T10:41:00Z</dcterms:created>
  <dcterms:modified xsi:type="dcterms:W3CDTF">2023-10-09T10:42:00Z</dcterms:modified>
</cp:coreProperties>
</file>